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40" w:rsidRPr="00CB500D" w:rsidRDefault="00841B40" w:rsidP="00841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0D">
        <w:rPr>
          <w:rFonts w:ascii="Times New Roman" w:hAnsi="Times New Roman" w:cs="Times New Roman"/>
          <w:b/>
          <w:sz w:val="28"/>
          <w:szCs w:val="28"/>
        </w:rPr>
        <w:t>Ре</w:t>
      </w:r>
      <w:r w:rsidR="00CB500D" w:rsidRPr="00CB500D">
        <w:rPr>
          <w:rFonts w:ascii="Times New Roman" w:hAnsi="Times New Roman" w:cs="Times New Roman"/>
          <w:b/>
          <w:sz w:val="28"/>
          <w:szCs w:val="28"/>
        </w:rPr>
        <w:t>квизиты для оплаты госпошлины по государственной услуге</w:t>
      </w:r>
    </w:p>
    <w:p w:rsidR="00841B40" w:rsidRDefault="00CB500D" w:rsidP="0060692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50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«Организация исполнения запросов российских и иностранных граждан, а также лиц без гражданства, связанных с реализацией их законных прав и свобод, проставление штампа </w:t>
      </w:r>
      <w:proofErr w:type="spellStart"/>
      <w:r w:rsidRPr="00CB50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апостиль</w:t>
      </w:r>
      <w:proofErr w:type="spellEnd"/>
      <w:r w:rsidRPr="00CB50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документах, подлежащих направлению в иностранные государства»</w:t>
      </w:r>
    </w:p>
    <w:p w:rsidR="00CB500D" w:rsidRPr="00CB500D" w:rsidRDefault="00CB500D" w:rsidP="0060692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266" w:type="dxa"/>
        <w:jc w:val="center"/>
        <w:tblInd w:w="137" w:type="dxa"/>
        <w:tblLook w:val="04A0" w:firstRow="1" w:lastRow="0" w:firstColumn="1" w:lastColumn="0" w:noHBand="0" w:noVBand="1"/>
      </w:tblPr>
      <w:tblGrid>
        <w:gridCol w:w="2985"/>
        <w:gridCol w:w="6281"/>
      </w:tblGrid>
      <w:tr w:rsidR="00841B40" w:rsidRPr="00CB500D" w:rsidTr="00CB500D">
        <w:trPr>
          <w:trHeight w:val="1083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платежа</w:t>
            </w:r>
          </w:p>
        </w:tc>
        <w:tc>
          <w:tcPr>
            <w:tcW w:w="6281" w:type="dxa"/>
          </w:tcPr>
          <w:p w:rsidR="00841B40" w:rsidRPr="00CB500D" w:rsidRDefault="00CB500D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Республике Карелия (Управление Минюста РФ по Республике Карелия)</w:t>
            </w:r>
          </w:p>
        </w:tc>
      </w:tr>
      <w:tr w:rsidR="00841B40" w:rsidRPr="00CB500D" w:rsidTr="00CB500D">
        <w:trPr>
          <w:trHeight w:val="218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6281" w:type="dxa"/>
          </w:tcPr>
          <w:p w:rsidR="00841B40" w:rsidRPr="00CB500D" w:rsidRDefault="00CB500D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100 101 8098</w:t>
            </w:r>
          </w:p>
        </w:tc>
      </w:tr>
      <w:tr w:rsidR="00841B40" w:rsidRPr="00CB500D" w:rsidTr="00CB500D">
        <w:trPr>
          <w:trHeight w:val="267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6281" w:type="dxa"/>
          </w:tcPr>
          <w:p w:rsidR="00841B40" w:rsidRPr="00CB500D" w:rsidRDefault="00CB500D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100 101 001</w:t>
            </w:r>
          </w:p>
        </w:tc>
      </w:tr>
      <w:tr w:rsidR="00841B40" w:rsidRPr="00CB500D" w:rsidTr="00CB500D">
        <w:trPr>
          <w:trHeight w:val="272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6281" w:type="dxa"/>
          </w:tcPr>
          <w:p w:rsidR="00841B40" w:rsidRPr="00CB500D" w:rsidRDefault="00CB500D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ОТДЕЛЕНИЕ-НБ РЕСПУБЛИКА КАРЕЛИЯ БАНКА РОССИИ//УФК по Республике Карелия г. Петрозаводск  </w:t>
            </w:r>
          </w:p>
        </w:tc>
      </w:tr>
      <w:tr w:rsidR="00841B40" w:rsidRPr="00CB500D" w:rsidTr="00CB500D">
        <w:trPr>
          <w:trHeight w:val="261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6281" w:type="dxa"/>
          </w:tcPr>
          <w:p w:rsidR="00841B40" w:rsidRPr="00CB500D" w:rsidRDefault="00CB500D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018602104</w:t>
            </w:r>
          </w:p>
        </w:tc>
      </w:tr>
      <w:tr w:rsidR="00841B40" w:rsidRPr="00CB500D" w:rsidTr="00CB500D">
        <w:trPr>
          <w:trHeight w:val="266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</w:p>
        </w:tc>
        <w:tc>
          <w:tcPr>
            <w:tcW w:w="6281" w:type="dxa"/>
          </w:tcPr>
          <w:p w:rsidR="00841B40" w:rsidRPr="00CB500D" w:rsidRDefault="00CB500D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40102810945370000073</w:t>
            </w:r>
          </w:p>
        </w:tc>
      </w:tr>
      <w:tr w:rsidR="00841B40" w:rsidRPr="00CB500D" w:rsidTr="00CB500D">
        <w:trPr>
          <w:trHeight w:val="266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Номер казначейского счёта</w:t>
            </w:r>
          </w:p>
        </w:tc>
        <w:tc>
          <w:tcPr>
            <w:tcW w:w="6281" w:type="dxa"/>
          </w:tcPr>
          <w:p w:rsidR="00841B40" w:rsidRPr="00CB500D" w:rsidRDefault="00CB500D" w:rsidP="00D61E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03100643000000010600</w:t>
            </w:r>
          </w:p>
        </w:tc>
      </w:tr>
      <w:tr w:rsidR="00841B40" w:rsidRPr="00CB500D" w:rsidTr="00CB500D">
        <w:trPr>
          <w:trHeight w:val="260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</w:p>
        </w:tc>
        <w:tc>
          <w:tcPr>
            <w:tcW w:w="6281" w:type="dxa"/>
          </w:tcPr>
          <w:p w:rsidR="00841B40" w:rsidRPr="00CB500D" w:rsidRDefault="00CB500D" w:rsidP="00D61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86 701 000</w:t>
            </w:r>
          </w:p>
        </w:tc>
      </w:tr>
      <w:tr w:rsidR="00841B40" w:rsidRPr="00CB500D" w:rsidTr="00CB500D">
        <w:trPr>
          <w:trHeight w:val="260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6281" w:type="dxa"/>
          </w:tcPr>
          <w:p w:rsidR="00841B40" w:rsidRPr="00CB500D" w:rsidRDefault="00CB500D" w:rsidP="00D61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318 1 08 05000 01 0002 110</w:t>
            </w:r>
          </w:p>
        </w:tc>
      </w:tr>
      <w:tr w:rsidR="00841B40" w:rsidRPr="00CB500D" w:rsidTr="00CB500D">
        <w:trPr>
          <w:trHeight w:val="254"/>
          <w:jc w:val="center"/>
        </w:trPr>
        <w:tc>
          <w:tcPr>
            <w:tcW w:w="9265" w:type="dxa"/>
            <w:gridSpan w:val="2"/>
          </w:tcPr>
          <w:p w:rsidR="00841B40" w:rsidRPr="00CB500D" w:rsidRDefault="00841B40" w:rsidP="00D6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 указание № СНИЛС</w:t>
            </w: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 xml:space="preserve"> (страховое свидетельство).</w:t>
            </w:r>
          </w:p>
        </w:tc>
      </w:tr>
      <w:tr w:rsidR="00841B40" w:rsidRPr="00CB500D" w:rsidTr="00CB500D">
        <w:trPr>
          <w:trHeight w:val="528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Наименование платежа</w:t>
            </w:r>
          </w:p>
        </w:tc>
        <w:tc>
          <w:tcPr>
            <w:tcW w:w="6281" w:type="dxa"/>
          </w:tcPr>
          <w:p w:rsidR="00841B40" w:rsidRPr="00CB500D" w:rsidRDefault="00CB500D" w:rsidP="00CD51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00D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Госпошлина за прост</w:t>
            </w:r>
            <w:bookmarkStart w:id="0" w:name="_GoBack"/>
            <w:bookmarkEnd w:id="0"/>
            <w:r w:rsidRPr="00CB500D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авление </w:t>
            </w:r>
            <w:proofErr w:type="spellStart"/>
            <w:r w:rsidRPr="00CB500D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апостиля</w:t>
            </w:r>
            <w:proofErr w:type="spellEnd"/>
          </w:p>
        </w:tc>
      </w:tr>
      <w:tr w:rsidR="00841B40" w:rsidRPr="00CB500D" w:rsidTr="00CB500D">
        <w:trPr>
          <w:trHeight w:val="251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6281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</w:tr>
    </w:tbl>
    <w:p w:rsidR="00841B40" w:rsidRPr="00CB500D" w:rsidRDefault="00841B40" w:rsidP="00841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2A40" w:rsidRPr="00CB500D" w:rsidRDefault="00841B40" w:rsidP="00CB50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0D">
        <w:rPr>
          <w:rFonts w:ascii="Times New Roman" w:hAnsi="Times New Roman" w:cs="Times New Roman"/>
          <w:b/>
          <w:sz w:val="28"/>
          <w:szCs w:val="28"/>
        </w:rPr>
        <w:t xml:space="preserve">Размер государственной пошлины – </w:t>
      </w:r>
      <w:r w:rsidR="00CB500D" w:rsidRPr="00CB500D">
        <w:rPr>
          <w:rFonts w:ascii="Times New Roman" w:hAnsi="Times New Roman" w:cs="Times New Roman"/>
          <w:b/>
          <w:sz w:val="28"/>
          <w:szCs w:val="28"/>
        </w:rPr>
        <w:t>250</w:t>
      </w:r>
      <w:r w:rsidRPr="00CB500D">
        <w:rPr>
          <w:rFonts w:ascii="Times New Roman" w:hAnsi="Times New Roman" w:cs="Times New Roman"/>
          <w:b/>
          <w:sz w:val="28"/>
          <w:szCs w:val="28"/>
        </w:rPr>
        <w:t>0 рублей.</w:t>
      </w:r>
    </w:p>
    <w:sectPr w:rsidR="00D22A40" w:rsidRPr="00CB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70"/>
    <w:rsid w:val="002B3CC2"/>
    <w:rsid w:val="00606925"/>
    <w:rsid w:val="00841B40"/>
    <w:rsid w:val="00857E70"/>
    <w:rsid w:val="008E5F4C"/>
    <w:rsid w:val="00A003DE"/>
    <w:rsid w:val="00B06255"/>
    <w:rsid w:val="00C92711"/>
    <w:rsid w:val="00CB500D"/>
    <w:rsid w:val="00CD5195"/>
    <w:rsid w:val="00D2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841B4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Andale Sans UI" w:cs="Times New Roman"/>
      <w:kern w:val="1"/>
      <w:sz w:val="24"/>
      <w:szCs w:val="24"/>
      <w:lang w:eastAsia="ru-RU"/>
    </w:rPr>
  </w:style>
  <w:style w:type="paragraph" w:customStyle="1" w:styleId="a5">
    <w:name w:val="Мой стиль"/>
    <w:basedOn w:val="a4"/>
    <w:uiPriority w:val="99"/>
    <w:rsid w:val="00841B40"/>
    <w:pPr>
      <w:autoSpaceDE w:val="0"/>
      <w:spacing w:line="360" w:lineRule="auto"/>
      <w:ind w:firstLine="567"/>
      <w:jc w:val="both"/>
    </w:pPr>
    <w:rPr>
      <w:rFonts w:hAnsi="Times New Roman"/>
      <w:kern w:val="0"/>
      <w:sz w:val="28"/>
      <w:szCs w:val="28"/>
    </w:rPr>
  </w:style>
  <w:style w:type="character" w:styleId="a6">
    <w:name w:val="Strong"/>
    <w:basedOn w:val="a0"/>
    <w:uiPriority w:val="22"/>
    <w:qFormat/>
    <w:rsid w:val="00841B40"/>
    <w:rPr>
      <w:b/>
      <w:bCs/>
    </w:rPr>
  </w:style>
  <w:style w:type="paragraph" w:styleId="a7">
    <w:name w:val="Normal (Web)"/>
    <w:basedOn w:val="a"/>
    <w:uiPriority w:val="99"/>
    <w:unhideWhenUsed/>
    <w:rsid w:val="002B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841B4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Andale Sans UI" w:cs="Times New Roman"/>
      <w:kern w:val="1"/>
      <w:sz w:val="24"/>
      <w:szCs w:val="24"/>
      <w:lang w:eastAsia="ru-RU"/>
    </w:rPr>
  </w:style>
  <w:style w:type="paragraph" w:customStyle="1" w:styleId="a5">
    <w:name w:val="Мой стиль"/>
    <w:basedOn w:val="a4"/>
    <w:uiPriority w:val="99"/>
    <w:rsid w:val="00841B40"/>
    <w:pPr>
      <w:autoSpaceDE w:val="0"/>
      <w:spacing w:line="360" w:lineRule="auto"/>
      <w:ind w:firstLine="567"/>
      <w:jc w:val="both"/>
    </w:pPr>
    <w:rPr>
      <w:rFonts w:hAnsi="Times New Roman"/>
      <w:kern w:val="0"/>
      <w:sz w:val="28"/>
      <w:szCs w:val="28"/>
    </w:rPr>
  </w:style>
  <w:style w:type="character" w:styleId="a6">
    <w:name w:val="Strong"/>
    <w:basedOn w:val="a0"/>
    <w:uiPriority w:val="22"/>
    <w:qFormat/>
    <w:rsid w:val="00841B40"/>
    <w:rPr>
      <w:b/>
      <w:bCs/>
    </w:rPr>
  </w:style>
  <w:style w:type="paragraph" w:styleId="a7">
    <w:name w:val="Normal (Web)"/>
    <w:basedOn w:val="a"/>
    <w:uiPriority w:val="99"/>
    <w:unhideWhenUsed/>
    <w:rsid w:val="002B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Ольга Анатольевна</dc:creator>
  <cp:lastModifiedBy>Фёдорова Александра Васильевна</cp:lastModifiedBy>
  <cp:revision>2</cp:revision>
  <dcterms:created xsi:type="dcterms:W3CDTF">2021-03-15T08:46:00Z</dcterms:created>
  <dcterms:modified xsi:type="dcterms:W3CDTF">2021-03-15T08:46:00Z</dcterms:modified>
</cp:coreProperties>
</file>