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548" w:rsidRDefault="00924548" w:rsidP="00924548">
      <w:pPr>
        <w:jc w:val="right"/>
        <w:rPr>
          <w:sz w:val="22"/>
        </w:rPr>
      </w:pPr>
      <w:r>
        <w:rPr>
          <w:sz w:val="22"/>
        </w:rPr>
        <w:t xml:space="preserve">Приложение № 1 </w:t>
      </w:r>
    </w:p>
    <w:p w:rsidR="00924548" w:rsidRDefault="00924548" w:rsidP="00924548">
      <w:pPr>
        <w:jc w:val="right"/>
        <w:rPr>
          <w:sz w:val="22"/>
        </w:rPr>
      </w:pPr>
      <w:r>
        <w:rPr>
          <w:sz w:val="22"/>
        </w:rPr>
        <w:t>к Публичной оферте</w:t>
      </w:r>
    </w:p>
    <w:p w:rsidR="00924548" w:rsidRDefault="00924548" w:rsidP="00924548">
      <w:pPr>
        <w:jc w:val="right"/>
        <w:rPr>
          <w:sz w:val="22"/>
        </w:rPr>
      </w:pPr>
      <w:r>
        <w:rPr>
          <w:sz w:val="21"/>
          <w:szCs w:val="21"/>
        </w:rPr>
        <w:t xml:space="preserve">             </w:t>
      </w:r>
      <w:r>
        <w:rPr>
          <w:sz w:val="21"/>
          <w:szCs w:val="21"/>
        </w:rPr>
        <w:tab/>
        <w:t>«26» мая 2025 г.</w:t>
      </w:r>
    </w:p>
    <w:p w:rsidR="00924548" w:rsidRDefault="00924548" w:rsidP="00924548">
      <w:pPr>
        <w:jc w:val="right"/>
        <w:rPr>
          <w:sz w:val="22"/>
        </w:rPr>
      </w:pPr>
    </w:p>
    <w:p w:rsidR="00924548" w:rsidRDefault="00924548" w:rsidP="00924548">
      <w:pPr>
        <w:jc w:val="right"/>
        <w:rPr>
          <w:sz w:val="22"/>
          <w:vertAlign w:val="superscript"/>
        </w:rPr>
      </w:pPr>
    </w:p>
    <w:p w:rsidR="00924548" w:rsidRDefault="00924548" w:rsidP="00924548">
      <w:pPr>
        <w:jc w:val="center"/>
        <w:rPr>
          <w:sz w:val="22"/>
        </w:rPr>
      </w:pPr>
      <w:r>
        <w:rPr>
          <w:sz w:val="22"/>
        </w:rPr>
        <w:t>Ответ о полном и безоговорочном согласии с условиями оферты</w:t>
      </w:r>
    </w:p>
    <w:p w:rsidR="00924548" w:rsidRDefault="00924548" w:rsidP="00924548">
      <w:pPr>
        <w:rPr>
          <w:sz w:val="22"/>
        </w:rPr>
      </w:pPr>
    </w:p>
    <w:p w:rsidR="00924548" w:rsidRDefault="00924548" w:rsidP="00924548">
      <w:pPr>
        <w:ind w:firstLine="709"/>
        <w:jc w:val="both"/>
        <w:rPr>
          <w:sz w:val="22"/>
        </w:rPr>
      </w:pPr>
      <w:r>
        <w:rPr>
          <w:sz w:val="22"/>
        </w:rPr>
        <w:t>В ответ на Публичную оферту от «</w:t>
      </w:r>
      <w:r>
        <w:rPr>
          <w:sz w:val="21"/>
          <w:szCs w:val="21"/>
        </w:rPr>
        <w:t>26» мая 2025 г.</w:t>
      </w:r>
      <w:r>
        <w:rPr>
          <w:sz w:val="22"/>
        </w:rPr>
        <w:t xml:space="preserve">. </w:t>
      </w:r>
      <w:r>
        <w:rPr>
          <w:b/>
          <w:bCs/>
          <w:sz w:val="25"/>
          <w:szCs w:val="25"/>
        </w:rPr>
        <w:t xml:space="preserve">на заключение договора оказания информационных услуг </w:t>
      </w:r>
      <w:r>
        <w:rPr>
          <w:b/>
          <w:sz w:val="25"/>
          <w:szCs w:val="25"/>
        </w:rPr>
        <w:t>в офисах</w:t>
      </w:r>
      <w:r>
        <w:rPr>
          <w:b/>
        </w:rPr>
        <w:t xml:space="preserve"> Государственного бюджетного учреждения Республики Карелия «Многофункциональный центр предоставления государственных и муниципальных услуг Республики Карелия»,</w:t>
      </w:r>
      <w:r>
        <w:rPr>
          <w:sz w:val="20"/>
        </w:rPr>
        <w:t xml:space="preserve"> </w:t>
      </w:r>
      <w:r>
        <w:rPr>
          <w:sz w:val="22"/>
        </w:rPr>
        <w:t xml:space="preserve">размещённую на сайте в сети Интернет </w:t>
      </w:r>
      <w:r>
        <w:t xml:space="preserve">https://www.mfc-karelia.ru/ </w:t>
      </w:r>
      <w:r>
        <w:rPr>
          <w:sz w:val="22"/>
        </w:rPr>
        <w:t>(далее – Публичная оферта), в соответствии со статьёй 438 Гражданского кодекса Российской Федерации направляем настоящий Ответ для целей акцепта Публичной оферты.</w:t>
      </w:r>
    </w:p>
    <w:p w:rsidR="00924548" w:rsidRDefault="00924548" w:rsidP="00924548">
      <w:pPr>
        <w:ind w:firstLine="709"/>
        <w:jc w:val="both"/>
        <w:rPr>
          <w:sz w:val="22"/>
        </w:rPr>
      </w:pPr>
      <w:r>
        <w:rPr>
          <w:sz w:val="22"/>
        </w:rPr>
        <w:t>Настоящим Ответом подтверждаем полное и безоговорочное согласие с условиями Публичной оферты, а также подтверждаем полное соответствие требованиям, предъявляемым к организации, акцептующей Публичную оферту, указанным в Публичной оферте.</w:t>
      </w:r>
    </w:p>
    <w:p w:rsidR="00924548" w:rsidRDefault="00924548" w:rsidP="00924548">
      <w:pPr>
        <w:jc w:val="both"/>
        <w:rPr>
          <w:sz w:val="22"/>
        </w:rPr>
      </w:pPr>
      <w:r>
        <w:rPr>
          <w:sz w:val="22"/>
        </w:rPr>
        <w:t>Ответственный сотрудник для целей исполнения поручения:</w:t>
      </w:r>
    </w:p>
    <w:p w:rsidR="00924548" w:rsidRDefault="00924548" w:rsidP="00924548">
      <w:pPr>
        <w:jc w:val="both"/>
        <w:rPr>
          <w:sz w:val="22"/>
        </w:rPr>
      </w:pPr>
      <w:r>
        <w:rPr>
          <w:sz w:val="22"/>
        </w:rPr>
        <w:t>- ________________________).</w:t>
      </w:r>
    </w:p>
    <w:p w:rsidR="00924548" w:rsidRDefault="00924548" w:rsidP="00924548">
      <w:pPr>
        <w:tabs>
          <w:tab w:val="left" w:pos="3828"/>
        </w:tabs>
        <w:jc w:val="both"/>
        <w:rPr>
          <w:sz w:val="22"/>
        </w:rPr>
      </w:pPr>
      <w:r>
        <w:rPr>
          <w:sz w:val="22"/>
        </w:rPr>
        <w:t>Приложение:</w:t>
      </w:r>
    </w:p>
    <w:p w:rsidR="00924548" w:rsidRDefault="00924548" w:rsidP="00924548">
      <w:pPr>
        <w:pStyle w:val="a4"/>
        <w:numPr>
          <w:ilvl w:val="0"/>
          <w:numId w:val="1"/>
        </w:numPr>
        <w:ind w:left="0" w:firstLine="709"/>
        <w:jc w:val="both"/>
      </w:pPr>
      <w:r>
        <w:t xml:space="preserve">Копии всех разрешительных документов (лицензий, разрешений и прочих), предусмотренных действующим законодательством Российской Федерации, </w:t>
      </w:r>
      <w:r>
        <w:rPr>
          <w:sz w:val="22"/>
        </w:rPr>
        <w:t>___ экземпляр – на ___ страницах</w:t>
      </w:r>
      <w:r>
        <w:t>;</w:t>
      </w:r>
    </w:p>
    <w:p w:rsidR="00924548" w:rsidRDefault="00924548" w:rsidP="00924548">
      <w:pPr>
        <w:pStyle w:val="a4"/>
        <w:numPr>
          <w:ilvl w:val="0"/>
          <w:numId w:val="1"/>
        </w:numPr>
        <w:ind w:left="0" w:firstLine="709"/>
        <w:jc w:val="both"/>
      </w:pPr>
      <w:r>
        <w:t xml:space="preserve">Копия Устава, </w:t>
      </w:r>
      <w:r>
        <w:rPr>
          <w:sz w:val="22"/>
        </w:rPr>
        <w:t>1 экземпляр – на ___ страницах</w:t>
      </w:r>
      <w:r>
        <w:t>;</w:t>
      </w:r>
    </w:p>
    <w:p w:rsidR="00924548" w:rsidRDefault="00924548" w:rsidP="00924548">
      <w:pPr>
        <w:pStyle w:val="a4"/>
        <w:numPr>
          <w:ilvl w:val="0"/>
          <w:numId w:val="1"/>
        </w:numPr>
        <w:ind w:left="0" w:firstLine="709"/>
        <w:jc w:val="both"/>
      </w:pPr>
      <w:r>
        <w:t xml:space="preserve">Копия свидетельства о государственной регистрации юридического лица, </w:t>
      </w:r>
      <w:r>
        <w:rPr>
          <w:sz w:val="22"/>
        </w:rPr>
        <w:t>1 экземпляр – на ___ страницах</w:t>
      </w:r>
      <w:r>
        <w:t>;</w:t>
      </w:r>
    </w:p>
    <w:p w:rsidR="00924548" w:rsidRDefault="00924548" w:rsidP="00924548">
      <w:pPr>
        <w:pStyle w:val="a4"/>
        <w:numPr>
          <w:ilvl w:val="0"/>
          <w:numId w:val="1"/>
        </w:numPr>
        <w:ind w:left="0" w:firstLine="709"/>
        <w:jc w:val="both"/>
      </w:pPr>
      <w:r>
        <w:t xml:space="preserve">Копия свидетельства о постановке на учет по месту нахождения юридического лица, </w:t>
      </w:r>
      <w:r>
        <w:rPr>
          <w:sz w:val="22"/>
        </w:rPr>
        <w:t>1 экземпляр – на ___ страницах</w:t>
      </w:r>
      <w:r>
        <w:t>;</w:t>
      </w:r>
    </w:p>
    <w:p w:rsidR="00924548" w:rsidRDefault="00924548" w:rsidP="00924548">
      <w:pPr>
        <w:pStyle w:val="a4"/>
        <w:numPr>
          <w:ilvl w:val="0"/>
          <w:numId w:val="1"/>
        </w:numPr>
        <w:ind w:left="0" w:firstLine="709"/>
        <w:jc w:val="both"/>
      </w:pPr>
      <w:r>
        <w:t xml:space="preserve">Копии документов, подтверждающие полномочия лица, имеющего право действовать от имени организации без доверенности (решение об избрании, приказ о вступлении в должность и т.д.), </w:t>
      </w:r>
      <w:r>
        <w:rPr>
          <w:sz w:val="22"/>
        </w:rPr>
        <w:t>1 экземпляр – на ___ страницах</w:t>
      </w:r>
      <w:r>
        <w:t>;</w:t>
      </w:r>
    </w:p>
    <w:p w:rsidR="00924548" w:rsidRDefault="00924548" w:rsidP="00924548">
      <w:pPr>
        <w:pStyle w:val="a4"/>
        <w:numPr>
          <w:ilvl w:val="0"/>
          <w:numId w:val="1"/>
        </w:numPr>
        <w:ind w:left="0" w:firstLine="709"/>
        <w:jc w:val="both"/>
      </w:pPr>
      <w:r>
        <w:t xml:space="preserve">Копия документа, подтверждающего полномочия лица, подписавшего акцепт, </w:t>
      </w:r>
      <w:r>
        <w:rPr>
          <w:sz w:val="22"/>
        </w:rPr>
        <w:t>1 экземпляр – на ___ страницах</w:t>
      </w:r>
      <w:r>
        <w:t>.</w:t>
      </w:r>
    </w:p>
    <w:p w:rsidR="00924548" w:rsidRDefault="00924548" w:rsidP="00924548">
      <w:pPr>
        <w:tabs>
          <w:tab w:val="left" w:pos="3828"/>
        </w:tabs>
        <w:ind w:firstLine="709"/>
        <w:jc w:val="both"/>
        <w:rPr>
          <w:sz w:val="22"/>
        </w:rPr>
      </w:pPr>
    </w:p>
    <w:p w:rsidR="00924548" w:rsidRDefault="00924548" w:rsidP="00924548">
      <w:pPr>
        <w:tabs>
          <w:tab w:val="left" w:pos="3828"/>
        </w:tabs>
        <w:ind w:firstLine="709"/>
        <w:rPr>
          <w:sz w:val="22"/>
          <w:vertAlign w:val="superscript"/>
        </w:rPr>
      </w:pPr>
    </w:p>
    <w:p w:rsidR="00924548" w:rsidRDefault="00924548" w:rsidP="00924548">
      <w:pPr>
        <w:tabs>
          <w:tab w:val="left" w:pos="3828"/>
        </w:tabs>
        <w:rPr>
          <w:sz w:val="22"/>
          <w:vertAlign w:val="superscript"/>
        </w:rPr>
      </w:pPr>
    </w:p>
    <w:p w:rsidR="00924548" w:rsidRDefault="00924548" w:rsidP="00924548">
      <w:pPr>
        <w:tabs>
          <w:tab w:val="left" w:pos="3828"/>
        </w:tabs>
        <w:rPr>
          <w:sz w:val="22"/>
        </w:rPr>
      </w:pPr>
      <w:r>
        <w:rPr>
          <w:sz w:val="22"/>
        </w:rPr>
        <w:t>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__________________/_______________</w:t>
      </w:r>
    </w:p>
    <w:p w:rsidR="00924548" w:rsidRDefault="00924548" w:rsidP="00924548">
      <w:pPr>
        <w:tabs>
          <w:tab w:val="left" w:pos="3828"/>
        </w:tabs>
        <w:rPr>
          <w:sz w:val="22"/>
        </w:rPr>
      </w:pPr>
      <w:r>
        <w:rPr>
          <w:sz w:val="22"/>
        </w:rPr>
        <w:t xml:space="preserve">            должность                                                                             подпись, печать                 ФИО</w:t>
      </w:r>
    </w:p>
    <w:p w:rsidR="00924548" w:rsidRDefault="00924548" w:rsidP="00924548">
      <w:pPr>
        <w:jc w:val="right"/>
        <w:rPr>
          <w:b/>
          <w:sz w:val="22"/>
        </w:rPr>
      </w:pPr>
    </w:p>
    <w:p w:rsidR="00623B63" w:rsidRDefault="00623B63">
      <w:bookmarkStart w:id="0" w:name="_GoBack"/>
      <w:bookmarkEnd w:id="0"/>
    </w:p>
    <w:sectPr w:rsidR="00623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4756F"/>
    <w:multiLevelType w:val="hybridMultilevel"/>
    <w:tmpl w:val="E0A6C4EC"/>
    <w:lvl w:ilvl="0" w:tplc="104CA7D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FA"/>
    <w:rsid w:val="00623B63"/>
    <w:rsid w:val="00924548"/>
    <w:rsid w:val="00B0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D5271-EFB7-4C62-A8DB-760E948C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1"/>
    <w:locked/>
    <w:rsid w:val="0092454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1"/>
    <w:qFormat/>
    <w:rsid w:val="00924548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Ольга Анатольевна</dc:creator>
  <cp:keywords/>
  <dc:description/>
  <cp:lastModifiedBy>Калашникова Ольга Анатольевна</cp:lastModifiedBy>
  <cp:revision>3</cp:revision>
  <dcterms:created xsi:type="dcterms:W3CDTF">2025-05-26T07:47:00Z</dcterms:created>
  <dcterms:modified xsi:type="dcterms:W3CDTF">2025-05-26T07:47:00Z</dcterms:modified>
</cp:coreProperties>
</file>