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C2" w:rsidRPr="00A43CDD" w:rsidRDefault="007539C2" w:rsidP="007539C2">
      <w:pPr>
        <w:pStyle w:val="a3"/>
        <w:jc w:val="center"/>
        <w:rPr>
          <w:rStyle w:val="menu3br"/>
          <w:szCs w:val="28"/>
        </w:rPr>
      </w:pPr>
      <w:r w:rsidRPr="007D3FBB">
        <w:rPr>
          <w:rStyle w:val="menu3br"/>
          <w:b/>
          <w:szCs w:val="28"/>
        </w:rPr>
        <w:t xml:space="preserve">Реквизиты по уплате </w:t>
      </w:r>
      <w:r>
        <w:rPr>
          <w:rStyle w:val="menu3br"/>
          <w:b/>
          <w:szCs w:val="28"/>
        </w:rPr>
        <w:t xml:space="preserve">государственной пошлины </w:t>
      </w:r>
      <w:r w:rsidRPr="00A43CDD">
        <w:rPr>
          <w:rStyle w:val="menu3br"/>
          <w:b/>
          <w:szCs w:val="28"/>
        </w:rPr>
        <w:t>за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</w:r>
    </w:p>
    <w:tbl>
      <w:tblPr>
        <w:tblStyle w:val="a5"/>
        <w:tblW w:w="8363" w:type="dxa"/>
        <w:tblInd w:w="137" w:type="dxa"/>
        <w:tblLook w:val="04A0" w:firstRow="1" w:lastRow="0" w:firstColumn="1" w:lastColumn="0" w:noHBand="0" w:noVBand="1"/>
      </w:tblPr>
      <w:tblGrid>
        <w:gridCol w:w="2694"/>
        <w:gridCol w:w="5669"/>
      </w:tblGrid>
      <w:tr w:rsidR="007539C2" w:rsidRPr="00C21B46" w:rsidTr="00195200">
        <w:trPr>
          <w:trHeight w:val="1076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получателя платежа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Управление федерального казначейства по Республике Карелия (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МВД по Республике Карелия л/с 04061414350</w:t>
            </w:r>
            <w:r w:rsidRPr="007D3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39C2" w:rsidRPr="00C21B46" w:rsidTr="00195200">
        <w:trPr>
          <w:trHeight w:val="217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1001041280</w:t>
            </w:r>
          </w:p>
        </w:tc>
      </w:tr>
      <w:tr w:rsidR="007539C2" w:rsidRPr="00C21B46" w:rsidTr="00195200">
        <w:trPr>
          <w:trHeight w:val="265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КПП 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100 101 001</w:t>
            </w:r>
          </w:p>
        </w:tc>
      </w:tr>
      <w:tr w:rsidR="007539C2" w:rsidRPr="00C21B46" w:rsidTr="00195200">
        <w:trPr>
          <w:trHeight w:val="270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Наименование банка 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Отделение -НБ Республика Карелия Банка России</w:t>
            </w:r>
          </w:p>
        </w:tc>
      </w:tr>
      <w:tr w:rsidR="007539C2" w:rsidRPr="00C21B46" w:rsidTr="00195200">
        <w:trPr>
          <w:trHeight w:val="259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БИК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018602104</w:t>
            </w:r>
          </w:p>
        </w:tc>
      </w:tr>
      <w:tr w:rsidR="007539C2" w:rsidRPr="00C21B46" w:rsidTr="00195200">
        <w:trPr>
          <w:trHeight w:val="264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К/счет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color w:val="000000"/>
                <w:szCs w:val="24"/>
              </w:rPr>
              <w:t>40102810945370000073</w:t>
            </w:r>
          </w:p>
        </w:tc>
      </w:tr>
      <w:tr w:rsidR="007539C2" w:rsidRPr="00C21B46" w:rsidTr="00195200">
        <w:trPr>
          <w:trHeight w:val="264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Номер казначейского счёта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03100643000000010600</w:t>
            </w:r>
          </w:p>
        </w:tc>
      </w:tr>
      <w:tr w:rsidR="007539C2" w:rsidRPr="00C21B46" w:rsidTr="00195200">
        <w:trPr>
          <w:trHeight w:val="268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86401000000</w:t>
            </w:r>
          </w:p>
        </w:tc>
      </w:tr>
      <w:tr w:rsidR="007539C2" w:rsidRPr="00C21B46" w:rsidTr="00195200">
        <w:trPr>
          <w:trHeight w:val="258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 xml:space="preserve">ОКТМО 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5D22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районом Республики Карелия*</w:t>
            </w:r>
          </w:p>
        </w:tc>
      </w:tr>
      <w:tr w:rsidR="007539C2" w:rsidRPr="00C21B46" w:rsidTr="00195200">
        <w:trPr>
          <w:trHeight w:val="258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КБК</w:t>
            </w:r>
          </w:p>
        </w:tc>
        <w:tc>
          <w:tcPr>
            <w:tcW w:w="5669" w:type="dxa"/>
          </w:tcPr>
          <w:p w:rsidR="00DE2F62" w:rsidRPr="00DE2F62" w:rsidRDefault="00144283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 188 108 07141 01 </w:t>
            </w:r>
            <w:r>
              <w:rPr>
                <w:rStyle w:val="a4"/>
                <w:rFonts w:ascii="Calibri" w:hAnsi="Calibri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8000 110</w:t>
            </w:r>
          </w:p>
        </w:tc>
      </w:tr>
      <w:tr w:rsidR="007539C2" w:rsidRPr="00C21B46" w:rsidTr="00195200">
        <w:trPr>
          <w:trHeight w:val="252"/>
        </w:trPr>
        <w:tc>
          <w:tcPr>
            <w:tcW w:w="8363" w:type="dxa"/>
            <w:gridSpan w:val="2"/>
          </w:tcPr>
          <w:p w:rsidR="007539C2" w:rsidRPr="00DE2F62" w:rsidRDefault="007539C2" w:rsidP="001952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E2F62">
              <w:rPr>
                <w:rFonts w:ascii="Times New Roman" w:hAnsi="Times New Roman" w:cs="Times New Roman"/>
                <w:b/>
                <w:szCs w:val="24"/>
              </w:rPr>
              <w:t>Обязательно указание № СНИЛС</w:t>
            </w:r>
            <w:r w:rsidRPr="00DE2F62">
              <w:rPr>
                <w:rFonts w:ascii="Times New Roman" w:hAnsi="Times New Roman" w:cs="Times New Roman"/>
                <w:szCs w:val="24"/>
              </w:rPr>
              <w:t xml:space="preserve"> (страховое свидетельство).</w:t>
            </w:r>
          </w:p>
        </w:tc>
      </w:tr>
      <w:tr w:rsidR="007539C2" w:rsidRPr="00C21B46" w:rsidTr="00195200">
        <w:trPr>
          <w:trHeight w:val="525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Наименование платежа</w:t>
            </w:r>
          </w:p>
        </w:tc>
        <w:tc>
          <w:tcPr>
            <w:tcW w:w="5669" w:type="dxa"/>
          </w:tcPr>
          <w:p w:rsidR="007539C2" w:rsidRPr="00DE2F62" w:rsidRDefault="00144283" w:rsidP="00195200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 выдачу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 xml:space="preserve"> национального водительского удостоверения, в том числе взамен утраченного или пришедшего в негодность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/ за выдачу 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>международного водительского удостоверения, в том числе взамен</w:t>
            </w:r>
            <w:r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>утраченного или пришедшего в негодность</w:t>
            </w:r>
          </w:p>
        </w:tc>
      </w:tr>
      <w:tr w:rsidR="007539C2" w:rsidRPr="00C21B46" w:rsidTr="00195200">
        <w:trPr>
          <w:trHeight w:val="249"/>
        </w:trPr>
        <w:tc>
          <w:tcPr>
            <w:tcW w:w="2694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Плательщик</w:t>
            </w:r>
          </w:p>
        </w:tc>
        <w:tc>
          <w:tcPr>
            <w:tcW w:w="5669" w:type="dxa"/>
          </w:tcPr>
          <w:p w:rsidR="007539C2" w:rsidRPr="007D3FBB" w:rsidRDefault="007539C2" w:rsidP="001952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3FBB">
              <w:rPr>
                <w:rFonts w:ascii="Times New Roman" w:hAnsi="Times New Roman" w:cs="Times New Roman"/>
                <w:szCs w:val="24"/>
              </w:rPr>
              <w:t>Фамилия, Имя, Отчество (полностью)</w:t>
            </w:r>
          </w:p>
        </w:tc>
      </w:tr>
    </w:tbl>
    <w:p w:rsidR="00CF6B81" w:rsidRPr="0090280B" w:rsidRDefault="00D019C0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menu3br"/>
          <w:rFonts w:ascii="Times New Roman" w:hAnsi="Times New Roman" w:cs="Times New Roman"/>
          <w:sz w:val="28"/>
          <w:szCs w:val="28"/>
        </w:rPr>
        <w:t>*</w:t>
      </w:r>
      <w:r w:rsidR="00CF6B81" w:rsidRPr="00CF6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B81" w:rsidRPr="0090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ОКТМО: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Петрозаводск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86701000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Костомукша         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86706000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Беломорский 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86504000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Сортавальский округ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86510000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Муезерский р-н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86627000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Лоухский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86621000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Лахденпохский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86618000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Медвежьегорский р-н    ОКТМО 86624000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Кондопожский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  ОКТМО 86615000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86642000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86612000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Сегежский округ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86545000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Калевальский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86609000 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Суоярвский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           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86550000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Питкярантский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86633000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Олонецкий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86630000</w:t>
      </w:r>
    </w:p>
    <w:p w:rsidR="00CF6B81" w:rsidRPr="0032251A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Прионежский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    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86636000</w:t>
      </w:r>
    </w:p>
    <w:p w:rsidR="00D019C0" w:rsidRPr="00CF6B81" w:rsidRDefault="00CF6B81" w:rsidP="00CF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Пряжинский</w:t>
      </w:r>
      <w:proofErr w:type="spellEnd"/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ОКТМО 86639000</w:t>
      </w:r>
    </w:p>
    <w:p w:rsidR="007539C2" w:rsidRDefault="007539C2" w:rsidP="007539C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 xml:space="preserve">Размер </w:t>
      </w:r>
      <w:r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государственной пошлины</w:t>
      </w:r>
      <w:r w:rsidRPr="007D3FBB"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  <w:t>:</w:t>
      </w:r>
    </w:p>
    <w:p w:rsidR="007539C2" w:rsidRPr="007D3FBB" w:rsidRDefault="007539C2" w:rsidP="007539C2">
      <w:pPr>
        <w:spacing w:line="240" w:lineRule="auto"/>
        <w:jc w:val="center"/>
        <w:rPr>
          <w:rStyle w:val="menu3br"/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2127"/>
      </w:tblGrid>
      <w:tr w:rsidR="007539C2" w:rsidRPr="00D7228C" w:rsidTr="007539C2">
        <w:tc>
          <w:tcPr>
            <w:tcW w:w="6345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 выдачу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 xml:space="preserve"> национального водительского удостоверения, в том числе взамен утраченного или пришедшего в негодность</w:t>
            </w:r>
          </w:p>
        </w:tc>
        <w:tc>
          <w:tcPr>
            <w:tcW w:w="2127" w:type="dxa"/>
          </w:tcPr>
          <w:p w:rsidR="007539C2" w:rsidRPr="00D7228C" w:rsidRDefault="00CF6B81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7539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  <w:tr w:rsidR="007539C2" w:rsidRPr="00D7228C" w:rsidTr="007539C2">
        <w:tc>
          <w:tcPr>
            <w:tcW w:w="6345" w:type="dxa"/>
          </w:tcPr>
          <w:p w:rsidR="007539C2" w:rsidRPr="00D7228C" w:rsidRDefault="007539C2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за выдачу 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>международного водительского удостоверения, в том числе взамен</w:t>
            </w:r>
            <w:r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A43CDD">
              <w:rPr>
                <w:rFonts w:ascii="Times New Roman" w:hAnsi="Times New Roman" w:cs="Times New Roman"/>
                <w:color w:val="000000"/>
                <w:szCs w:val="24"/>
              </w:rPr>
              <w:t>утраченного или пришедшего в негодность</w:t>
            </w:r>
          </w:p>
        </w:tc>
        <w:tc>
          <w:tcPr>
            <w:tcW w:w="2127" w:type="dxa"/>
          </w:tcPr>
          <w:p w:rsidR="007539C2" w:rsidRPr="00D7228C" w:rsidRDefault="00CF6B81" w:rsidP="00195200">
            <w:pPr>
              <w:jc w:val="both"/>
              <w:rPr>
                <w:rStyle w:val="menu3b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  <w:r w:rsidR="007539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539C2" w:rsidRPr="00D722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</w:tbl>
    <w:p w:rsidR="007539C2" w:rsidRPr="00202991" w:rsidRDefault="007539C2" w:rsidP="007539C2">
      <w:pPr>
        <w:spacing w:line="240" w:lineRule="auto"/>
        <w:jc w:val="both"/>
        <w:rPr>
          <w:rStyle w:val="menu3br"/>
          <w:rFonts w:ascii="Times New Roman" w:hAnsi="Times New Roman" w:cs="Times New Roman"/>
          <w:sz w:val="28"/>
          <w:szCs w:val="28"/>
        </w:rPr>
      </w:pPr>
    </w:p>
    <w:p w:rsidR="007539C2" w:rsidRDefault="007539C2" w:rsidP="007539C2">
      <w:pPr>
        <w:pStyle w:val="a3"/>
        <w:rPr>
          <w:b/>
          <w:color w:val="222222"/>
          <w:u w:val="single"/>
        </w:rPr>
      </w:pPr>
      <w:r w:rsidRPr="009841BB">
        <w:rPr>
          <w:b/>
          <w:color w:val="222222"/>
          <w:u w:val="single"/>
        </w:rPr>
        <w:t xml:space="preserve">Оплата должна быть произведена от имени заявителя – получателя государственной услуги. </w:t>
      </w:r>
    </w:p>
    <w:p w:rsidR="00D019C0" w:rsidRPr="009841BB" w:rsidRDefault="000F38E6" w:rsidP="007E7BB9">
      <w:pPr>
        <w:pStyle w:val="a3"/>
        <w:rPr>
          <w:b/>
          <w:u w:val="single"/>
        </w:rPr>
      </w:pPr>
      <w:r>
        <w:rPr>
          <w:rFonts w:ascii="Roboto" w:hAnsi="Roboto"/>
          <w:color w:val="000000"/>
          <w:shd w:val="clear" w:color="auto" w:fill="FFFFFF"/>
        </w:rPr>
        <w:t>Оплату государственной пошлины можно произвести в МФЦ (безналичный расчёт)</w:t>
      </w:r>
      <w:r>
        <w:rPr>
          <w:rFonts w:ascii="Roboto" w:hAnsi="Roboto"/>
          <w:color w:val="000000"/>
          <w:shd w:val="clear" w:color="auto" w:fill="FFFFFF"/>
        </w:rPr>
        <w:t>!</w:t>
      </w:r>
      <w:bookmarkStart w:id="0" w:name="_GoBack"/>
      <w:bookmarkEnd w:id="0"/>
    </w:p>
    <w:sectPr w:rsidR="00D019C0" w:rsidRPr="0098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A9"/>
    <w:rsid w:val="000F38E6"/>
    <w:rsid w:val="00144283"/>
    <w:rsid w:val="00202991"/>
    <w:rsid w:val="002D3D09"/>
    <w:rsid w:val="00320490"/>
    <w:rsid w:val="0036535D"/>
    <w:rsid w:val="00415295"/>
    <w:rsid w:val="006107E4"/>
    <w:rsid w:val="00664717"/>
    <w:rsid w:val="007539C2"/>
    <w:rsid w:val="00754DB5"/>
    <w:rsid w:val="00776454"/>
    <w:rsid w:val="007D3FBB"/>
    <w:rsid w:val="007E7BB9"/>
    <w:rsid w:val="009841BB"/>
    <w:rsid w:val="009B6CAD"/>
    <w:rsid w:val="00A43CDD"/>
    <w:rsid w:val="00A56D15"/>
    <w:rsid w:val="00A77D3C"/>
    <w:rsid w:val="00B31C19"/>
    <w:rsid w:val="00CF6B81"/>
    <w:rsid w:val="00D019C0"/>
    <w:rsid w:val="00D7228C"/>
    <w:rsid w:val="00DE2F62"/>
    <w:rsid w:val="00E93CDC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3412"/>
  <w15:docId w15:val="{86F849E9-93AA-49CB-B976-E9775785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3br">
    <w:name w:val="menu3br"/>
    <w:basedOn w:val="a0"/>
    <w:rsid w:val="007E7BB9"/>
  </w:style>
  <w:style w:type="character" w:styleId="a4">
    <w:name w:val="Strong"/>
    <w:basedOn w:val="a0"/>
    <w:uiPriority w:val="22"/>
    <w:qFormat/>
    <w:rsid w:val="007D3FBB"/>
    <w:rPr>
      <w:b/>
      <w:bCs/>
    </w:rPr>
  </w:style>
  <w:style w:type="table" w:styleId="a5">
    <w:name w:val="Table Grid"/>
    <w:basedOn w:val="a1"/>
    <w:uiPriority w:val="59"/>
    <w:rsid w:val="007D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Трифонова Елена Викторовна</cp:lastModifiedBy>
  <cp:revision>4</cp:revision>
  <cp:lastPrinted>2020-12-24T13:45:00Z</cp:lastPrinted>
  <dcterms:created xsi:type="dcterms:W3CDTF">2025-09-02T11:40:00Z</dcterms:created>
  <dcterms:modified xsi:type="dcterms:W3CDTF">2025-09-02T11:50:00Z</dcterms:modified>
</cp:coreProperties>
</file>